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9B" w:rsidRDefault="00CD4853" w:rsidP="00CD485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CD485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drawing>
          <wp:inline distT="0" distB="0" distL="0" distR="0">
            <wp:extent cx="2235200" cy="1998345"/>
            <wp:effectExtent l="19050" t="0" r="0" b="0"/>
            <wp:docPr id="2" name="Рисунок 7" descr="Описание: C:\Documents and Settings\Администратор\Рабочий стол\ТА\ноябрь для рассылки в МДОУ\1248379489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Documents and Settings\Администратор\Рабочий стол\ТА\ноябрь для рассылки в МДОУ\1248379489_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32"/>
          <w:szCs w:val="28"/>
          <w:lang w:val="en-US" w:eastAsia="ru-RU"/>
        </w:rPr>
        <w:t xml:space="preserve">                </w:t>
      </w:r>
      <w:r w:rsidR="006D079B" w:rsidRPr="006D079B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ВРЕД КУРЕНИЯ</w:t>
      </w:r>
    </w:p>
    <w:p w:rsidR="006D079B" w:rsidRPr="006D079B" w:rsidRDefault="006D079B" w:rsidP="006D0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</w:p>
    <w:p w:rsidR="006D079B" w:rsidRPr="006D079B" w:rsidRDefault="006D079B" w:rsidP="006D0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Курение при беременности повышает риск преждевременных родов (в 2 раза), рождения ребенка с аномалиями или вообще, в мертвом виде. Повышается риск и внематочной беременности, причем в 2,5 раза, а также риск отслоения плаценты (в 50% случаев). Рожденный ребенок курящих мам во многих случаях имеет ряд аномалий (до 50% случаев), среди которых особенно популярны заячья губа, волчья пасть, паховая грыжа, косоглазие, пороки сердца, психические отклонения, заторможенность умственного и физического развития.</w:t>
      </w:r>
    </w:p>
    <w:p w:rsidR="006D079B" w:rsidRPr="006D079B" w:rsidRDefault="006D079B" w:rsidP="006D0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Пассивное курение младенца может привести к синдрому внезапной смерти.</w:t>
      </w:r>
    </w:p>
    <w:p w:rsidR="006D079B" w:rsidRPr="006D079B" w:rsidRDefault="006D079B" w:rsidP="006D0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Наличие в табачном </w:t>
      </w:r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дыме </w:t>
      </w:r>
      <w:r w:rsidRPr="006D0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оксидов углерода</w:t>
      </w:r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приводит к кислородному голоданию организма, поскольку эти газообразные соединения, не имеющие запаха и цвета, связываются с гемоглобином в 200 раз сильнее и быстрее, нежели это происходит с кислородом. Недостаток кислорода нарушает деятельность головного мозга и других элементов нервной системы, </w:t>
      </w:r>
      <w:proofErr w:type="spellStart"/>
      <w:proofErr w:type="gramStart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прочих систем.</w:t>
      </w:r>
    </w:p>
    <w:p w:rsidR="006D079B" w:rsidRPr="006D079B" w:rsidRDefault="006D079B" w:rsidP="006D0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D0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Синильная кислота</w:t>
      </w:r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негативно воздействует на реснички, выстилающих внутренние оболочки бронхиального дерева, из-за чего очистительная функция органов дыхания нарушена и в ней могут скапливаться различные </w:t>
      </w:r>
      <w:proofErr w:type="spellStart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патогены</w:t>
      </w:r>
      <w:proofErr w:type="spellEnd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Кроме того, синильная кислота подавляет активность некоторых ферментов, содержащих </w:t>
      </w:r>
      <w:hyperlink r:id="rId6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железо</w:t>
        </w:r>
      </w:hyperlink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 самым нарушая формирование гемоглобина и его транспортную функцию по доставке кислорода к различным тканям.</w:t>
      </w:r>
    </w:p>
    <w:p w:rsidR="006D079B" w:rsidRPr="006D079B" w:rsidRDefault="006D079B" w:rsidP="006D0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Оседание </w:t>
      </w:r>
      <w:r w:rsidRPr="006D0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 и прочих токсических веществ</w:t>
      </w:r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стенках дыхательных путей вызывает их раздражение, воспаление и атрофию, поэтому курильщики чаще всего болеют различными </w:t>
      </w:r>
      <w:hyperlink r:id="rId7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ОРЗ</w:t>
        </w:r>
      </w:hyperlink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 </w:t>
      </w:r>
      <w:hyperlink r:id="rId8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пневмонией</w:t>
        </w:r>
      </w:hyperlink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альвеолитом</w:t>
      </w:r>
      <w:proofErr w:type="spellEnd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proofErr w:type="spellStart"/>
      <w:r w:rsidR="003B2BE5">
        <w:fldChar w:fldCharType="begin"/>
      </w:r>
      <w:r w:rsidR="003B2BE5">
        <w:instrText>HYPERLINK "https://medicina.dobro-est.com/bronhiolit-simptomyi-i-lechenie.html"</w:instrText>
      </w:r>
      <w:r w:rsidR="003B2BE5">
        <w:fldChar w:fldCharType="separate"/>
      </w:r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бронхиолитом</w:t>
      </w:r>
      <w:proofErr w:type="spellEnd"/>
      <w:r w:rsidR="003B2BE5">
        <w:fldChar w:fldCharType="end"/>
      </w:r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бронхитом</w:t>
        </w:r>
      </w:hyperlink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трахеитом</w:t>
        </w:r>
      </w:hyperlink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hyperlink r:id="rId11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ларингитом</w:t>
        </w:r>
      </w:hyperlink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фарингитом</w:t>
        </w:r>
      </w:hyperlink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прочими заболеваниями дыхательной системы.</w:t>
      </w:r>
    </w:p>
    <w:p w:rsidR="006D079B" w:rsidRPr="006D079B" w:rsidRDefault="006D079B" w:rsidP="006D0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Курение среди детей приводит к хроническим заболеваниям органов дыхания.</w:t>
      </w:r>
    </w:p>
    <w:p w:rsidR="006D079B" w:rsidRPr="006D079B" w:rsidRDefault="006D079B" w:rsidP="006D0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Альдегиды (акролеин, формальдегид и прочие)</w:t>
      </w:r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вызывают расстройство в работе нервной системы, вызывают развитие </w:t>
      </w:r>
      <w:hyperlink r:id="rId13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бронхиальной астмы</w:t>
        </w:r>
      </w:hyperlink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Более того, при выведении продуктов их метаболизма через мочеполовую систему присутствует риск развития </w:t>
      </w:r>
      <w:hyperlink r:id="rId14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цистита</w:t>
        </w:r>
      </w:hyperlink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79B" w:rsidRPr="006D079B" w:rsidRDefault="006D079B" w:rsidP="006D0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Никотин</w:t>
      </w:r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ызывает сильное привыкание, зависимость, поскольку имеет не только сильную токсическую активность (сильнее мышьяка в 3 раза!), но и наркотический характер. Никотин препятствует нормальному прохождению нервных импульсов, из-за чего ослабляется связь между головным мозгом и другими органами/системами. Так появляются различные </w:t>
      </w:r>
      <w:hyperlink r:id="rId15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неврологические расстройства</w:t>
        </w:r>
      </w:hyperlink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виде </w:t>
      </w:r>
      <w:hyperlink r:id="rId16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головокружений</w:t>
        </w:r>
      </w:hyperlink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головной боли</w:t>
        </w:r>
      </w:hyperlink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тошноты</w:t>
        </w:r>
      </w:hyperlink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рвоты</w:t>
        </w:r>
      </w:hyperlink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судорог и даже потери сознания. У человека снижается чувствительность, осязание, ухудшается вкус, нюх, слух, зрение, контроль над мышцами (причем даже неосознанный контроль нервной системой различных органов, например, кишечника, из-за чего могут быть </w:t>
      </w:r>
      <w:hyperlink r:id="rId20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запоры</w:t>
        </w:r>
      </w:hyperlink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прочие расстройства), может появиться периодическая дрожь в теле. Хроническое потребление никотина ослабляет умственную деятельность, </w:t>
      </w:r>
      <w:hyperlink r:id="rId21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ухудшает память</w:t>
        </w:r>
      </w:hyperlink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Дозировка никотина в 60 мг вызывает </w:t>
      </w:r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летальный исход.</w:t>
      </w:r>
    </w:p>
    <w:p w:rsidR="006D079B" w:rsidRDefault="006D079B" w:rsidP="006D079B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79B" w:rsidRDefault="006D079B" w:rsidP="006D079B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ВОЗДЕЙСТВИЕ КУРЕНИЯ НА ОРГАНИЗМ ЧЕЛОВЕКА.</w:t>
      </w:r>
    </w:p>
    <w:p w:rsidR="006D079B" w:rsidRPr="006D079B" w:rsidRDefault="006D079B" w:rsidP="006D079B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79B" w:rsidRPr="006D079B" w:rsidRDefault="006D079B" w:rsidP="006D0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313B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6313B"/>
          <w:sz w:val="28"/>
          <w:szCs w:val="28"/>
          <w:lang w:eastAsia="ru-RU"/>
        </w:rPr>
        <w:t xml:space="preserve">Курение приводит к повышению давления внутри глаза и воспалительным процессам глазных тканей. Это ослабляет остроту зрения, а в некоторых случаях зрительный нерв атрофируется полностью. </w:t>
      </w:r>
      <w:proofErr w:type="gramStart"/>
      <w:r w:rsidRPr="006D079B">
        <w:rPr>
          <w:rFonts w:ascii="Times New Roman" w:eastAsia="Times New Roman" w:hAnsi="Times New Roman" w:cs="Times New Roman"/>
          <w:color w:val="26313B"/>
          <w:sz w:val="28"/>
          <w:szCs w:val="28"/>
          <w:lang w:eastAsia="ru-RU"/>
        </w:rPr>
        <w:t>Никотиновая</w:t>
      </w:r>
      <w:proofErr w:type="gramEnd"/>
      <w:r w:rsidRPr="006D079B">
        <w:rPr>
          <w:rFonts w:ascii="Times New Roman" w:eastAsia="Times New Roman" w:hAnsi="Times New Roman" w:cs="Times New Roman"/>
          <w:color w:val="26313B"/>
          <w:sz w:val="28"/>
          <w:szCs w:val="28"/>
          <w:lang w:eastAsia="ru-RU"/>
        </w:rPr>
        <w:t xml:space="preserve"> </w:t>
      </w:r>
      <w:proofErr w:type="spellStart"/>
      <w:r w:rsidRPr="006D079B">
        <w:rPr>
          <w:rFonts w:ascii="Times New Roman" w:eastAsia="Times New Roman" w:hAnsi="Times New Roman" w:cs="Times New Roman"/>
          <w:color w:val="26313B"/>
          <w:sz w:val="28"/>
          <w:szCs w:val="28"/>
          <w:lang w:eastAsia="ru-RU"/>
        </w:rPr>
        <w:t>амблиопия</w:t>
      </w:r>
      <w:proofErr w:type="spellEnd"/>
      <w:r w:rsidRPr="006D079B">
        <w:rPr>
          <w:rFonts w:ascii="Times New Roman" w:eastAsia="Times New Roman" w:hAnsi="Times New Roman" w:cs="Times New Roman"/>
          <w:color w:val="26313B"/>
          <w:sz w:val="28"/>
          <w:szCs w:val="28"/>
          <w:lang w:eastAsia="ru-RU"/>
        </w:rPr>
        <w:t xml:space="preserve"> проявляется частичной или полной слепотой. Особенно опасным курение является для больных глаукомой.</w:t>
      </w:r>
    </w:p>
    <w:p w:rsidR="006D079B" w:rsidRPr="006D079B" w:rsidRDefault="006D079B" w:rsidP="006D0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313B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6313B"/>
          <w:sz w:val="28"/>
          <w:szCs w:val="28"/>
          <w:lang w:eastAsia="ru-RU"/>
        </w:rPr>
        <w:t xml:space="preserve">Много ядовитых веществ табачного дыма негативно влияют на эндокринные железы: гипофиз, </w:t>
      </w:r>
      <w:proofErr w:type="gramStart"/>
      <w:r w:rsidRPr="006D079B">
        <w:rPr>
          <w:rFonts w:ascii="Times New Roman" w:eastAsia="Times New Roman" w:hAnsi="Times New Roman" w:cs="Times New Roman"/>
          <w:color w:val="26313B"/>
          <w:sz w:val="28"/>
          <w:szCs w:val="28"/>
          <w:lang w:eastAsia="ru-RU"/>
        </w:rPr>
        <w:t>щитовидную</w:t>
      </w:r>
      <w:proofErr w:type="gramEnd"/>
      <w:r w:rsidRPr="006D079B">
        <w:rPr>
          <w:rFonts w:ascii="Times New Roman" w:eastAsia="Times New Roman" w:hAnsi="Times New Roman" w:cs="Times New Roman"/>
          <w:color w:val="26313B"/>
          <w:sz w:val="28"/>
          <w:szCs w:val="28"/>
          <w:lang w:eastAsia="ru-RU"/>
        </w:rPr>
        <w:t>, половые железы. Подавляя нервную систему, эти вещества (в первую очередь никотин) нарушают работу центров, которые управляют всеми функциями организма.</w:t>
      </w:r>
    </w:p>
    <w:p w:rsidR="006D079B" w:rsidRPr="006D079B" w:rsidRDefault="006D079B" w:rsidP="006D0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313B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6313B"/>
          <w:sz w:val="28"/>
          <w:szCs w:val="28"/>
          <w:lang w:eastAsia="ru-RU"/>
        </w:rPr>
        <w:t>Естественно, при этом нарушается и работа размещенных в спинном мозге нервных центров, которые управляют половой функцией.</w:t>
      </w:r>
    </w:p>
    <w:p w:rsidR="006D079B" w:rsidRPr="006D079B" w:rsidRDefault="006D079B" w:rsidP="006D0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313B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6313B"/>
          <w:sz w:val="28"/>
          <w:szCs w:val="28"/>
          <w:lang w:eastAsia="ru-RU"/>
        </w:rPr>
        <w:t>По принципу «где тонко, там и рвется», у курильщика первыми начинают развиваться болезни, для которых в организме созданы наиболее благоприятные условия. Эти болезни ослабляют организм в целом, открывая дорогу другим заболеваниям.</w:t>
      </w:r>
    </w:p>
    <w:p w:rsidR="006D079B" w:rsidRPr="006D079B" w:rsidRDefault="006D079B" w:rsidP="006D0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313B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6313B"/>
          <w:sz w:val="28"/>
          <w:szCs w:val="28"/>
          <w:lang w:eastAsia="ru-RU"/>
        </w:rPr>
        <w:t>После 25-30 лет курения беды на курильщиков льются не дождем, а ливнем. Пагубное влияние курения на таких людей видно невооруженным глазом.</w:t>
      </w:r>
    </w:p>
    <w:p w:rsidR="006D079B" w:rsidRPr="006D079B" w:rsidRDefault="006D079B" w:rsidP="006D0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Врачи посчитали, сколько нужно времени организму, чтобы риск развития всех заболеваний от </w:t>
      </w:r>
      <w:proofErr w:type="spellStart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табакокурения</w:t>
      </w:r>
      <w:proofErr w:type="spellEnd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снизились до состояния некурящего человека, и это – 15 лет!</w:t>
      </w:r>
    </w:p>
    <w:p w:rsidR="006D079B" w:rsidRPr="006D079B" w:rsidRDefault="006D079B" w:rsidP="006D0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313B"/>
          <w:sz w:val="28"/>
          <w:szCs w:val="27"/>
          <w:lang w:eastAsia="ru-RU"/>
        </w:rPr>
      </w:pPr>
      <w:r w:rsidRPr="006D079B">
        <w:rPr>
          <w:rFonts w:ascii="Times New Roman" w:eastAsia="Times New Roman" w:hAnsi="Times New Roman" w:cs="Times New Roman"/>
          <w:color w:val="26313B"/>
          <w:sz w:val="28"/>
          <w:szCs w:val="27"/>
          <w:lang w:eastAsia="ru-RU"/>
        </w:rPr>
        <w:t>Курить или не курить, это выбор каждого. Но, если мы хотим жить полной жизнью, иметь ясный ум, всегда находиться в бодром состоянии, то мы просто обязаны следить за своим здоровьем.</w:t>
      </w:r>
    </w:p>
    <w:p w:rsidR="006D079B" w:rsidRDefault="006D079B" w:rsidP="006D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D07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 некоторых может возникнуть вопрос: как курить без вреда для здоровья? Ответ один — никак.</w:t>
      </w:r>
    </w:p>
    <w:p w:rsidR="006D079B" w:rsidRPr="006D079B" w:rsidRDefault="006D079B" w:rsidP="006D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6D079B" w:rsidRPr="006D079B" w:rsidRDefault="006D079B" w:rsidP="006D0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D079B">
        <w:rPr>
          <w:rFonts w:ascii="Times New Roman" w:eastAsia="Calibri" w:hAnsi="Times New Roman" w:cs="Times New Roman"/>
          <w:b/>
          <w:sz w:val="32"/>
          <w:szCs w:val="28"/>
        </w:rPr>
        <w:t>КАКИЕ БОЛЕЗНИ И НАРУШЕНИЯ ВЫЗЫВАЕТ КУРЕНИЕ?</w:t>
      </w:r>
    </w:p>
    <w:p w:rsidR="006D079B" w:rsidRPr="006D079B" w:rsidRDefault="006D079B" w:rsidP="006D07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28"/>
        </w:rPr>
      </w:pPr>
    </w:p>
    <w:p w:rsidR="006D079B" w:rsidRPr="006D079B" w:rsidRDefault="006D079B" w:rsidP="006D079B">
      <w:pPr>
        <w:numPr>
          <w:ilvl w:val="0"/>
          <w:numId w:val="1"/>
        </w:numPr>
        <w:shd w:val="clear" w:color="auto" w:fill="FFFFFF"/>
        <w:tabs>
          <w:tab w:val="clear" w:pos="19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 стороны дыхательных путей – бронхит, пневмония, трахеит, ларингит, </w:t>
      </w:r>
      <w:proofErr w:type="spellStart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фарингит,</w:t>
      </w:r>
      <w:hyperlink r:id="rId22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тонзиллит</w:t>
        </w:r>
        <w:proofErr w:type="spellEnd"/>
      </w:hyperlink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хроническая </w:t>
      </w:r>
      <w:proofErr w:type="spellStart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обструктивная</w:t>
      </w:r>
      <w:proofErr w:type="spellEnd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болезнь легких (ХОБЛ), эмфизема легких, рак легких, рак горла, рак трахеи, рак бронхов, рак гортани, </w:t>
      </w:r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 </w:t>
      </w:r>
      <w:hyperlink r:id="rId23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одышка</w:t>
        </w:r>
      </w:hyperlink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хронический </w:t>
      </w:r>
      <w:hyperlink r:id="rId24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кашель</w:t>
        </w:r>
      </w:hyperlink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proofErr w:type="gramEnd"/>
    </w:p>
    <w:p w:rsidR="006D079B" w:rsidRPr="006D079B" w:rsidRDefault="006D079B" w:rsidP="006D079B">
      <w:pPr>
        <w:numPr>
          <w:ilvl w:val="0"/>
          <w:numId w:val="1"/>
        </w:numPr>
        <w:shd w:val="clear" w:color="auto" w:fill="FFFFFF"/>
        <w:tabs>
          <w:tab w:val="clear" w:pos="1920"/>
          <w:tab w:val="num" w:pos="426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 стороны ротоглотки – </w:t>
      </w:r>
      <w:hyperlink r:id="rId25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гингивит</w:t>
        </w:r>
      </w:hyperlink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рак ротовой полости, рак языка, пожелтение зубной эмали, нарушение вкуса, неприятный запах изо рта;</w:t>
      </w:r>
    </w:p>
    <w:p w:rsidR="006D079B" w:rsidRPr="006D079B" w:rsidRDefault="006D079B" w:rsidP="006D079B">
      <w:pPr>
        <w:numPr>
          <w:ilvl w:val="0"/>
          <w:numId w:val="1"/>
        </w:numPr>
        <w:shd w:val="clear" w:color="auto" w:fill="FFFFFF"/>
        <w:tabs>
          <w:tab w:val="clear" w:pos="1920"/>
          <w:tab w:val="num" w:pos="426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 стороны </w:t>
      </w:r>
      <w:proofErr w:type="spellStart"/>
      <w:proofErr w:type="gramStart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системы – </w:t>
      </w:r>
      <w:hyperlink r:id="rId26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тахикардия</w:t>
        </w:r>
      </w:hyperlink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инсульт, инфаркт миокарда, </w:t>
      </w:r>
      <w:hyperlink r:id="rId27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артериальная гипертензия</w:t>
        </w:r>
      </w:hyperlink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D079B" w:rsidRPr="006D079B" w:rsidRDefault="006D079B" w:rsidP="006D079B">
      <w:pPr>
        <w:numPr>
          <w:ilvl w:val="0"/>
          <w:numId w:val="1"/>
        </w:numPr>
        <w:shd w:val="clear" w:color="auto" w:fill="FFFFFF"/>
        <w:tabs>
          <w:tab w:val="clear" w:pos="1920"/>
          <w:tab w:val="num" w:pos="426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 стороны желудочно-кишечного тракта – </w:t>
      </w:r>
      <w:hyperlink r:id="rId28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гастрит</w:t>
        </w:r>
      </w:hyperlink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рефлюкс</w:t>
      </w:r>
      <w:proofErr w:type="spellEnd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язва желудка, </w:t>
      </w:r>
      <w:hyperlink r:id="rId29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панкреатит</w:t>
        </w:r>
      </w:hyperlink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рак желудка, </w:t>
      </w:r>
      <w:hyperlink r:id="rId30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рак печени</w:t>
        </w:r>
      </w:hyperlink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рак пищевода, рак кишечника, рак поджелудочной железы;</w:t>
      </w:r>
    </w:p>
    <w:p w:rsidR="006D079B" w:rsidRPr="006D079B" w:rsidRDefault="006D079B" w:rsidP="006D079B">
      <w:pPr>
        <w:numPr>
          <w:ilvl w:val="0"/>
          <w:numId w:val="1"/>
        </w:numPr>
        <w:shd w:val="clear" w:color="auto" w:fill="FFFFFF"/>
        <w:tabs>
          <w:tab w:val="clear" w:pos="1920"/>
          <w:tab w:val="num" w:pos="426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 стороны психической и нервной системы – ухудшение памяти, головные боли, повышенная сонливость, сильная зависимость, </w:t>
      </w:r>
      <w:hyperlink r:id="rId31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депрессия</w:t>
        </w:r>
      </w:hyperlink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нервозность, снижение концентрации внимания;</w:t>
      </w:r>
    </w:p>
    <w:p w:rsidR="006D079B" w:rsidRPr="006D079B" w:rsidRDefault="006D079B" w:rsidP="006D079B">
      <w:pPr>
        <w:numPr>
          <w:ilvl w:val="0"/>
          <w:numId w:val="1"/>
        </w:numPr>
        <w:shd w:val="clear" w:color="auto" w:fill="FFFFFF"/>
        <w:tabs>
          <w:tab w:val="clear" w:pos="1920"/>
          <w:tab w:val="num" w:pos="426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 стороны мочеполовой системы – импотенция, бесплодие, рак мочевого пузыря, </w:t>
      </w:r>
      <w:hyperlink r:id="rId32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нефрит</w:t>
        </w:r>
      </w:hyperlink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рак почек или мочеточников, рак шейки матки;</w:t>
      </w:r>
    </w:p>
    <w:p w:rsidR="006D079B" w:rsidRPr="006D079B" w:rsidRDefault="006D079B" w:rsidP="006D079B">
      <w:pPr>
        <w:numPr>
          <w:ilvl w:val="0"/>
          <w:numId w:val="1"/>
        </w:numPr>
        <w:shd w:val="clear" w:color="auto" w:fill="FFFFFF"/>
        <w:tabs>
          <w:tab w:val="clear" w:pos="1920"/>
          <w:tab w:val="num" w:pos="426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 стороны органов зрения – </w:t>
      </w:r>
      <w:hyperlink r:id="rId33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катаракта</w:t>
        </w:r>
      </w:hyperlink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4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глаукома</w:t>
        </w:r>
      </w:hyperlink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офтальмопатии</w:t>
      </w:r>
      <w:proofErr w:type="spellEnd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D079B" w:rsidRPr="006D079B" w:rsidRDefault="006D079B" w:rsidP="006D079B">
      <w:pPr>
        <w:numPr>
          <w:ilvl w:val="0"/>
          <w:numId w:val="1"/>
        </w:numPr>
        <w:shd w:val="clear" w:color="auto" w:fill="FFFFFF"/>
        <w:tabs>
          <w:tab w:val="clear" w:pos="1920"/>
          <w:tab w:val="num" w:pos="426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 стороны опорно-двигательного аппарата – </w:t>
      </w:r>
      <w:proofErr w:type="spellStart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остеопороз</w:t>
      </w:r>
      <w:proofErr w:type="spellEnd"/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D079B" w:rsidRPr="006D079B" w:rsidRDefault="003B2BE5" w:rsidP="006D079B">
      <w:pPr>
        <w:numPr>
          <w:ilvl w:val="0"/>
          <w:numId w:val="1"/>
        </w:numPr>
        <w:shd w:val="clear" w:color="auto" w:fill="FFFFFF"/>
        <w:tabs>
          <w:tab w:val="clear" w:pos="1920"/>
          <w:tab w:val="num" w:pos="426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5" w:history="1">
        <w:r w:rsidR="006D079B"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Заболевания эндокринной системы</w:t>
        </w:r>
      </w:hyperlink>
      <w:r w:rsidR="006D079B"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D079B" w:rsidRPr="006D079B" w:rsidRDefault="006D079B" w:rsidP="006D079B">
      <w:pPr>
        <w:numPr>
          <w:ilvl w:val="0"/>
          <w:numId w:val="1"/>
        </w:numPr>
        <w:shd w:val="clear" w:color="auto" w:fill="FFFFFF"/>
        <w:tabs>
          <w:tab w:val="clear" w:pos="1920"/>
          <w:tab w:val="num" w:pos="426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Другое – частые ОРЗ, </w:t>
      </w:r>
      <w:hyperlink r:id="rId36" w:history="1">
        <w:r w:rsidRPr="006D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аллергии</w:t>
        </w:r>
      </w:hyperlink>
      <w:r w:rsidRPr="006D07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0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ухудшение здоровья волос и кожи, преждевременное старение.</w:t>
      </w:r>
    </w:p>
    <w:p w:rsidR="006D079B" w:rsidRPr="006D079B" w:rsidRDefault="006D079B" w:rsidP="006D079B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</w:p>
    <w:p w:rsidR="001E2628" w:rsidRDefault="001E2628" w:rsidP="006D079B"/>
    <w:sectPr w:rsidR="001E2628" w:rsidSect="003B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26A"/>
    <w:multiLevelType w:val="multilevel"/>
    <w:tmpl w:val="815AD694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40C42"/>
    <w:rsid w:val="001E2628"/>
    <w:rsid w:val="003B2BE5"/>
    <w:rsid w:val="006D079B"/>
    <w:rsid w:val="00CD4853"/>
    <w:rsid w:val="00E4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pnevmoniya-prichinyi-simptomyi-i-lechenie-pnevmonii.html" TargetMode="External"/><Relationship Id="rId13" Type="http://schemas.openxmlformats.org/officeDocument/2006/relationships/hyperlink" Target="https://medicina.dobro-est.com/bronhialnaya-astma-prichinyi-simptomyi-vidyi-lechenie-i-profilaktika-astmyi.html" TargetMode="External"/><Relationship Id="rId18" Type="http://schemas.openxmlformats.org/officeDocument/2006/relationships/hyperlink" Target="https://medicina.dobro-est.com/toshnota-prichinyi-simptomyi-i-lechenie-toshnotyi.html" TargetMode="External"/><Relationship Id="rId26" Type="http://schemas.openxmlformats.org/officeDocument/2006/relationships/hyperlink" Target="https://medicina.dobro-est.com/tahikardiya-simptomyi-prichinyi-vidyi-i-lechenie-tahikardii.html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medicina.dobro-est.com/plohaya-pamyat-prichinyi-chto-delat-profilaktika.html" TargetMode="External"/><Relationship Id="rId34" Type="http://schemas.openxmlformats.org/officeDocument/2006/relationships/hyperlink" Target="https://medicina.dobro-est.com/glaukoma-simptomyi-prichinyi-vidyi-lechenie-i-profilaktika-glaukomyi.html" TargetMode="External"/><Relationship Id="rId7" Type="http://schemas.openxmlformats.org/officeDocument/2006/relationships/hyperlink" Target="https://medicina.dobro-est.com/orz-simptomyi-prichinyi-vidyi-lechenie-i-profilaktika-orz.html" TargetMode="External"/><Relationship Id="rId12" Type="http://schemas.openxmlformats.org/officeDocument/2006/relationships/hyperlink" Target="https://medicina.dobro-est.com/faringit-opisanie-vidyi-prichinyi-simptomyi-i-lechenie-faringita.html" TargetMode="External"/><Relationship Id="rId17" Type="http://schemas.openxmlformats.org/officeDocument/2006/relationships/hyperlink" Target="https://medicina.dobro-est.com/golovnaya-bol-prichinyi-i-snyatie-golovnoy-boli.html" TargetMode="External"/><Relationship Id="rId25" Type="http://schemas.openxmlformats.org/officeDocument/2006/relationships/hyperlink" Target="https://medicina.dobro-est.com/gingivit-prichinyi-simptomyi-vidyi-i-lechenie-gingivita.html" TargetMode="External"/><Relationship Id="rId33" Type="http://schemas.openxmlformats.org/officeDocument/2006/relationships/hyperlink" Target="https://medicina.dobro-est.com/katarakta-simptomyi-prichinyi-vidyi-i-lechenie-kataraktyi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dicina.dobro-est.com/golovokruzhenie-prichinyi-simptomyi-i-lechenie-golovokruzheniya.html" TargetMode="External"/><Relationship Id="rId20" Type="http://schemas.openxmlformats.org/officeDocument/2006/relationships/hyperlink" Target="https://medicina.dobro-est.com/zapor-simptomyi-prichinyi-i-lechenie-zapora.html" TargetMode="External"/><Relationship Id="rId29" Type="http://schemas.openxmlformats.org/officeDocument/2006/relationships/hyperlink" Target="https://medicina.dobro-est.com/pankreatit-simptomyi-prichinyi-vidyi-dieta-i-lechenie-pankreatit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cina.dobro-est.com/zhelezo-fe-rol-v-organizme-primenenie-sutochnaya-potrebnost-istochniki.html" TargetMode="External"/><Relationship Id="rId11" Type="http://schemas.openxmlformats.org/officeDocument/2006/relationships/hyperlink" Target="https://medicina.dobro-est.com/laringit-lat-laryngitis-opisanie-simptomyi-prichinyi-i-lechenie-laringita.html" TargetMode="External"/><Relationship Id="rId24" Type="http://schemas.openxmlformats.org/officeDocument/2006/relationships/hyperlink" Target="https://medicina.dobro-est.com/kashel-prichinyi-vidyi-i-lechenie-kashlya.html" TargetMode="External"/><Relationship Id="rId32" Type="http://schemas.openxmlformats.org/officeDocument/2006/relationships/hyperlink" Target="https://medicina.dobro-est.com/nefrit-vospalenie-pochek-simptomyi-prichinyi-i-lechenie-nefrita.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edicina.dobro-est.com/nevrologicheskie-zabolevaniya" TargetMode="External"/><Relationship Id="rId23" Type="http://schemas.openxmlformats.org/officeDocument/2006/relationships/hyperlink" Target="https://medicina.dobro-est.com/odyishka-prichinyi-simptomyi-i-lechenie.html" TargetMode="External"/><Relationship Id="rId28" Type="http://schemas.openxmlformats.org/officeDocument/2006/relationships/hyperlink" Target="https://medicina.dobro-est.com/gastrit-simptomyi-prichinyi-vidyi-i-lechenie-gastrita.html" TargetMode="External"/><Relationship Id="rId36" Type="http://schemas.openxmlformats.org/officeDocument/2006/relationships/hyperlink" Target="https://medicina.dobro-est.com/allergiya-simptomyi-prichinyi-i-lechenie-allergii.html" TargetMode="External"/><Relationship Id="rId10" Type="http://schemas.openxmlformats.org/officeDocument/2006/relationships/hyperlink" Target="https://medicina.dobro-est.com/traheit-lat-tracheitis-opisanie-simptomyi-prichinyi-i-lechenie-traheita.html" TargetMode="External"/><Relationship Id="rId19" Type="http://schemas.openxmlformats.org/officeDocument/2006/relationships/hyperlink" Target="https://medicina.dobro-est.com/rvota-prichinyi-simptomyi-i-lechenie-rvotyi.html" TargetMode="External"/><Relationship Id="rId31" Type="http://schemas.openxmlformats.org/officeDocument/2006/relationships/hyperlink" Target="https://medicina.dobro-est.com/depressiya-opisanie-prichinyi-simptomyi-vidyi-i-lechenie-depres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a.dobro-est.com/bronhit-bronchitis-opisanie-vidyi-prichinyi-profilaktika-i-lechenie-bronhita.html" TargetMode="External"/><Relationship Id="rId14" Type="http://schemas.openxmlformats.org/officeDocument/2006/relationships/hyperlink" Target="https://medicina.dobro-est.com/tsistit-opisanie-prichinyi-simptomyi-i-lechenie-tsistita.html" TargetMode="External"/><Relationship Id="rId22" Type="http://schemas.openxmlformats.org/officeDocument/2006/relationships/hyperlink" Target="https://medicina.dobro-est.com/tonzillit-opisanie-simptomyi-prichinyi-i-lechenie-tonzillita.html" TargetMode="External"/><Relationship Id="rId27" Type="http://schemas.openxmlformats.org/officeDocument/2006/relationships/hyperlink" Target="https://medicina.dobro-est.com/gipertoniya-arterialnaya-gipertenziya-prichinyi-simptomyi-i-lechenie-gipertonii.html" TargetMode="External"/><Relationship Id="rId30" Type="http://schemas.openxmlformats.org/officeDocument/2006/relationships/hyperlink" Target="https://medicina.dobro-est.com/rak-pecheni-simptomyi-stadii-prichinyi-i-lechenie.html" TargetMode="External"/><Relationship Id="rId35" Type="http://schemas.openxmlformats.org/officeDocument/2006/relationships/hyperlink" Target="https://medicina.dobro-est.com/endokrinnyie-zabole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1357</Words>
  <Characters>7741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2020-12-03T07:28:00Z</dcterms:created>
  <dcterms:modified xsi:type="dcterms:W3CDTF">2020-12-08T06:49:00Z</dcterms:modified>
</cp:coreProperties>
</file>